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50A0" w14:textId="77777777" w:rsidR="00EA4E78" w:rsidRDefault="00EA4E78" w:rsidP="00EA4E78">
      <w:pPr>
        <w:pStyle w:val="Standard"/>
      </w:pPr>
      <w:r>
        <w:rPr>
          <w:b/>
        </w:rPr>
        <w:t>Dovoľte, aby sme Vás pozvali na workshop s témou:</w:t>
      </w:r>
    </w:p>
    <w:p w14:paraId="0E1CCCF7" w14:textId="77777777" w:rsidR="00EA4E78" w:rsidRDefault="00EA4E78" w:rsidP="00EA4E78">
      <w:pPr>
        <w:pStyle w:val="Standard"/>
        <w:rPr>
          <w:b/>
        </w:rPr>
      </w:pPr>
    </w:p>
    <w:p w14:paraId="01EFD41C" w14:textId="77777777" w:rsidR="00EA4E78" w:rsidRPr="00A906BD" w:rsidRDefault="00EA4E78" w:rsidP="00EA4E78">
      <w:pPr>
        <w:pStyle w:val="Standard"/>
        <w:jc w:val="center"/>
        <w:rPr>
          <w:b/>
        </w:rPr>
      </w:pPr>
      <w:bookmarkStart w:id="0" w:name="_Hlk118656332"/>
      <w:r w:rsidRPr="00A906BD">
        <w:rPr>
          <w:b/>
        </w:rPr>
        <w:t>Diagnostika chodidla a možnosti vo fyzioterapeutickej praxi</w:t>
      </w:r>
    </w:p>
    <w:p w14:paraId="68A8E85F" w14:textId="7D9BFF0A" w:rsidR="00EA4E78" w:rsidRPr="009F0515" w:rsidRDefault="00EA4E78" w:rsidP="00EA4E78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>1</w:t>
      </w:r>
      <w:r w:rsidR="0006218C">
        <w:rPr>
          <w:b/>
          <w:sz w:val="24"/>
          <w:szCs w:val="24"/>
        </w:rPr>
        <w:t>4</w:t>
      </w:r>
      <w:r w:rsidRPr="00A906BD">
        <w:rPr>
          <w:b/>
          <w:sz w:val="24"/>
          <w:szCs w:val="24"/>
        </w:rPr>
        <w:t>.-</w:t>
      </w:r>
      <w:r>
        <w:rPr>
          <w:b/>
          <w:sz w:val="24"/>
          <w:szCs w:val="24"/>
        </w:rPr>
        <w:t>1</w:t>
      </w:r>
      <w:r w:rsidR="0006218C">
        <w:rPr>
          <w:b/>
          <w:sz w:val="24"/>
          <w:szCs w:val="24"/>
        </w:rPr>
        <w:t>5</w:t>
      </w:r>
      <w:r w:rsidRPr="00A906B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3</w:t>
      </w:r>
      <w:r w:rsidRPr="00A906B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</w:p>
    <w:bookmarkEnd w:id="0"/>
    <w:p w14:paraId="32E7792E" w14:textId="77777777" w:rsidR="00EA4E78" w:rsidRPr="00C45139" w:rsidRDefault="00EA4E78" w:rsidP="00EA4E78">
      <w:pPr>
        <w:rPr>
          <w:b/>
          <w:bCs/>
          <w:sz w:val="18"/>
          <w:szCs w:val="18"/>
        </w:rPr>
      </w:pPr>
    </w:p>
    <w:p w14:paraId="75209D12" w14:textId="77777777" w:rsidR="00EA4E78" w:rsidRPr="00A906BD" w:rsidRDefault="00EA4E78" w:rsidP="00EA4E78">
      <w:pPr>
        <w:pStyle w:val="Standard"/>
        <w:ind w:firstLine="70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906BD">
        <w:rPr>
          <w:rFonts w:asciiTheme="minorHAnsi" w:hAnsiTheme="minorHAnsi" w:cstheme="minorHAnsi"/>
          <w:color w:val="000000"/>
          <w:sz w:val="18"/>
          <w:szCs w:val="18"/>
        </w:rPr>
        <w:t xml:space="preserve">Chodidlo, jeho postavenie a vplyv na susedné či vzdialené kĺbové, svalové, väzivové, nervové, cievne štruktúry. To je dôležitá diagnostická či terapeutická oblasť, v ktorej by sme mali mať jasno. Diagnostický rozhľad je dôležitý napr. pre pozdĺžne </w:t>
      </w:r>
      <w:proofErr w:type="spellStart"/>
      <w:r w:rsidRPr="00A906BD">
        <w:rPr>
          <w:rFonts w:asciiTheme="minorHAnsi" w:hAnsiTheme="minorHAnsi" w:cstheme="minorHAnsi"/>
          <w:color w:val="000000"/>
          <w:sz w:val="18"/>
          <w:szCs w:val="18"/>
        </w:rPr>
        <w:t>plochonožie</w:t>
      </w:r>
      <w:proofErr w:type="spellEnd"/>
      <w:r w:rsidRPr="00A906BD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A906BD">
        <w:rPr>
          <w:rFonts w:asciiTheme="minorHAnsi" w:hAnsiTheme="minorHAnsi" w:cstheme="minorHAnsi"/>
          <w:color w:val="000000"/>
          <w:sz w:val="18"/>
          <w:szCs w:val="18"/>
        </w:rPr>
        <w:t>hallux</w:t>
      </w:r>
      <w:proofErr w:type="spellEnd"/>
      <w:r w:rsidRPr="00A906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A906BD">
        <w:rPr>
          <w:rFonts w:asciiTheme="minorHAnsi" w:hAnsiTheme="minorHAnsi" w:cstheme="minorHAnsi"/>
          <w:color w:val="000000"/>
          <w:sz w:val="18"/>
          <w:szCs w:val="18"/>
        </w:rPr>
        <w:t>valgus</w:t>
      </w:r>
      <w:proofErr w:type="spellEnd"/>
      <w:r w:rsidRPr="00A906BD">
        <w:rPr>
          <w:rFonts w:asciiTheme="minorHAnsi" w:hAnsiTheme="minorHAnsi" w:cstheme="minorHAnsi"/>
          <w:color w:val="000000"/>
          <w:sz w:val="18"/>
          <w:szCs w:val="18"/>
        </w:rPr>
        <w:t xml:space="preserve">, kolaps ČK, KK s prejavmi na rôznej úrovni bolesti kolien, pleca, hlavy a pod. Aké máme možnosti efektívnej terapie, to sú témy ktorým sa venujeme na spoločnom workshope a s nadšením odovzdávame naše skúsenosti ďalej. </w:t>
      </w:r>
    </w:p>
    <w:p w14:paraId="7F36A0B0" w14:textId="77777777" w:rsidR="00EA4E78" w:rsidRPr="00A906BD" w:rsidRDefault="00EA4E78" w:rsidP="00EA4E78">
      <w:pPr>
        <w:pStyle w:val="Standard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A906BD">
        <w:rPr>
          <w:rFonts w:asciiTheme="minorHAnsi" w:hAnsiTheme="minorHAnsi" w:cstheme="minorHAnsi"/>
          <w:color w:val="000000"/>
          <w:sz w:val="18"/>
          <w:szCs w:val="18"/>
        </w:rPr>
        <w:t>Rešpekt pred diagnostikou nohy je pomerne častý fenomén. Účastník tejto akcie získa konkrétne možnosti diagnostiky chodidla, jednoducho zvládnuteľné v bežnej ambulancii fyzioterapeuta či lekára. Zorientujeme sa v dopadoch jednoduchých porúch statiky a dynamiky chodidla/nohy. Vyskúšame si diagnostiku na kolegoch a spoločne navrhneme efektívny spôsob korekcie a cielenej fyzioterapie.</w:t>
      </w:r>
    </w:p>
    <w:p w14:paraId="6DBF8888" w14:textId="4B6A24B6" w:rsidR="00EA4E78" w:rsidRDefault="00EA4E78" w:rsidP="00EA4E78">
      <w:pPr>
        <w:ind w:firstLine="708"/>
        <w:jc w:val="both"/>
        <w:rPr>
          <w:sz w:val="18"/>
          <w:szCs w:val="18"/>
        </w:rPr>
      </w:pPr>
      <w:r w:rsidRPr="00A906BD">
        <w:rPr>
          <w:sz w:val="18"/>
          <w:szCs w:val="18"/>
        </w:rPr>
        <w:t>Workshop je určený pre tých, ktorí chcú získať istotu pri diagnostike a vyhodnocovaní parametrov chodidla, chceli by mať väčšiu zásobu terapeutických možností. Súčasťou workshopu je testovanie bez špeciálneho vybavenia vašej ambulancie, ale aj možnosť d</w:t>
      </w:r>
      <w:r>
        <w:rPr>
          <w:sz w:val="18"/>
          <w:szCs w:val="18"/>
        </w:rPr>
        <w:t xml:space="preserve">o </w:t>
      </w:r>
      <w:r w:rsidRPr="00A906BD">
        <w:rPr>
          <w:sz w:val="18"/>
          <w:szCs w:val="18"/>
        </w:rPr>
        <w:t>terapi</w:t>
      </w:r>
      <w:r>
        <w:rPr>
          <w:sz w:val="18"/>
          <w:szCs w:val="18"/>
        </w:rPr>
        <w:t>e začleniť</w:t>
      </w:r>
      <w:r w:rsidRPr="00A906BD">
        <w:rPr>
          <w:sz w:val="18"/>
          <w:szCs w:val="18"/>
        </w:rPr>
        <w:t xml:space="preserve"> vytvoren</w:t>
      </w:r>
      <w:r>
        <w:rPr>
          <w:sz w:val="18"/>
          <w:szCs w:val="18"/>
        </w:rPr>
        <w:t>ie</w:t>
      </w:r>
      <w:r w:rsidRPr="00A906BD">
        <w:rPr>
          <w:sz w:val="18"/>
          <w:szCs w:val="18"/>
        </w:rPr>
        <w:t xml:space="preserve"> stielky za pomoci nenáročných diagnostických prístrojov. </w:t>
      </w:r>
      <w:r>
        <w:rPr>
          <w:sz w:val="18"/>
          <w:szCs w:val="18"/>
        </w:rPr>
        <w:t xml:space="preserve">Všetci účastníci majú </w:t>
      </w:r>
      <w:r w:rsidRPr="00EA4E78">
        <w:rPr>
          <w:b/>
          <w:bCs/>
          <w:sz w:val="18"/>
          <w:szCs w:val="18"/>
        </w:rPr>
        <w:t xml:space="preserve">v cene workshopu aj </w:t>
      </w:r>
      <w:proofErr w:type="spellStart"/>
      <w:r w:rsidRPr="00EA4E78">
        <w:rPr>
          <w:b/>
          <w:bCs/>
          <w:sz w:val="18"/>
          <w:szCs w:val="18"/>
        </w:rPr>
        <w:t>nakorigovanie</w:t>
      </w:r>
      <w:proofErr w:type="spellEnd"/>
      <w:r w:rsidRPr="00EA4E78">
        <w:rPr>
          <w:b/>
          <w:bCs/>
          <w:sz w:val="18"/>
          <w:szCs w:val="18"/>
        </w:rPr>
        <w:t xml:space="preserve"> vlastnej stielky</w:t>
      </w:r>
      <w:r>
        <w:rPr>
          <w:sz w:val="18"/>
          <w:szCs w:val="18"/>
        </w:rPr>
        <w:t>, ak bude treba s pomocou skúsených terapeutov</w:t>
      </w:r>
      <w:r w:rsidRPr="00A906BD">
        <w:rPr>
          <w:sz w:val="18"/>
          <w:szCs w:val="18"/>
        </w:rPr>
        <w:t xml:space="preserve">. Detailnejšie v programe. </w:t>
      </w:r>
    </w:p>
    <w:p w14:paraId="67E5A857" w14:textId="77777777" w:rsidR="00EA4E78" w:rsidRPr="00A906BD" w:rsidRDefault="00EA4E78" w:rsidP="00EA4E78">
      <w:pPr>
        <w:ind w:firstLine="708"/>
        <w:jc w:val="both"/>
        <w:rPr>
          <w:sz w:val="18"/>
          <w:szCs w:val="18"/>
        </w:rPr>
      </w:pPr>
    </w:p>
    <w:p w14:paraId="7077F0D6" w14:textId="77777777" w:rsidR="00EA4E78" w:rsidRPr="00C45139" w:rsidRDefault="00EA4E78" w:rsidP="00EA4E78">
      <w:pPr>
        <w:rPr>
          <w:b/>
          <w:bCs/>
          <w:sz w:val="18"/>
          <w:szCs w:val="18"/>
        </w:rPr>
      </w:pPr>
      <w:bookmarkStart w:id="1" w:name="_Hlk118656285"/>
      <w:r w:rsidRPr="00C45139">
        <w:rPr>
          <w:b/>
          <w:bCs/>
          <w:sz w:val="18"/>
          <w:szCs w:val="18"/>
        </w:rPr>
        <w:t>Program:</w:t>
      </w:r>
    </w:p>
    <w:p w14:paraId="445F3CC6" w14:textId="77777777" w:rsidR="00EA4E78" w:rsidRPr="00C45139" w:rsidRDefault="00EA4E78" w:rsidP="00EA4E78">
      <w:pPr>
        <w:rPr>
          <w:b/>
          <w:bCs/>
          <w:sz w:val="18"/>
          <w:szCs w:val="18"/>
        </w:rPr>
      </w:pPr>
    </w:p>
    <w:p w14:paraId="14AB5BAA" w14:textId="77777777" w:rsidR="00EA4E78" w:rsidRPr="00C45139" w:rsidRDefault="00EA4E78" w:rsidP="00EA4E78">
      <w:pPr>
        <w:rPr>
          <w:b/>
          <w:bCs/>
          <w:sz w:val="18"/>
          <w:szCs w:val="18"/>
        </w:rPr>
      </w:pPr>
      <w:r w:rsidRPr="00C45139">
        <w:rPr>
          <w:b/>
          <w:bCs/>
          <w:sz w:val="18"/>
          <w:szCs w:val="18"/>
        </w:rPr>
        <w:t>1.deň</w:t>
      </w:r>
    </w:p>
    <w:p w14:paraId="0CE8332C" w14:textId="657D7792" w:rsidR="00EA4E78" w:rsidRPr="00C45139" w:rsidRDefault="00312304" w:rsidP="00EA4E78">
      <w:pPr>
        <w:rPr>
          <w:sz w:val="18"/>
          <w:szCs w:val="18"/>
        </w:rPr>
      </w:pPr>
      <w:r>
        <w:rPr>
          <w:sz w:val="18"/>
          <w:szCs w:val="18"/>
        </w:rPr>
        <w:t>9</w:t>
      </w:r>
      <w:r w:rsidR="00EA4E78" w:rsidRPr="00C45139">
        <w:rPr>
          <w:sz w:val="18"/>
          <w:szCs w:val="18"/>
        </w:rPr>
        <w:t xml:space="preserve">.00 – </w:t>
      </w:r>
      <w:r>
        <w:rPr>
          <w:sz w:val="18"/>
          <w:szCs w:val="18"/>
        </w:rPr>
        <w:t>9</w:t>
      </w:r>
      <w:r w:rsidR="00EA4E78" w:rsidRPr="00C45139">
        <w:rPr>
          <w:sz w:val="18"/>
          <w:szCs w:val="18"/>
        </w:rPr>
        <w:t>.30 registrácia</w:t>
      </w:r>
    </w:p>
    <w:p w14:paraId="42FFCB1E" w14:textId="5EE0C640" w:rsidR="00EA4E78" w:rsidRPr="00C45139" w:rsidRDefault="00312304" w:rsidP="00EA4E78">
      <w:pPr>
        <w:rPr>
          <w:sz w:val="18"/>
          <w:szCs w:val="18"/>
        </w:rPr>
      </w:pPr>
      <w:r>
        <w:rPr>
          <w:sz w:val="18"/>
          <w:szCs w:val="18"/>
        </w:rPr>
        <w:t>9</w:t>
      </w:r>
      <w:r w:rsidR="00EA4E78" w:rsidRPr="00C45139">
        <w:rPr>
          <w:sz w:val="18"/>
          <w:szCs w:val="18"/>
        </w:rPr>
        <w:t xml:space="preserve">.30  – </w:t>
      </w:r>
      <w:r>
        <w:rPr>
          <w:sz w:val="18"/>
          <w:szCs w:val="18"/>
        </w:rPr>
        <w:t>10.30</w:t>
      </w:r>
      <w:r w:rsidR="00EA4E78" w:rsidRPr="00C45139">
        <w:rPr>
          <w:sz w:val="18"/>
          <w:szCs w:val="18"/>
        </w:rPr>
        <w:t xml:space="preserve"> </w:t>
      </w:r>
    </w:p>
    <w:p w14:paraId="6189316D" w14:textId="380D3164" w:rsidR="001C4448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anatomické minimum DK a chodidla, </w:t>
      </w:r>
      <w:proofErr w:type="spellStart"/>
      <w:r w:rsidRPr="00C45139">
        <w:rPr>
          <w:sz w:val="18"/>
          <w:szCs w:val="18"/>
        </w:rPr>
        <w:t>kineziológia</w:t>
      </w:r>
      <w:proofErr w:type="spellEnd"/>
      <w:r w:rsidRPr="00C45139">
        <w:rPr>
          <w:sz w:val="18"/>
          <w:szCs w:val="18"/>
        </w:rPr>
        <w:t xml:space="preserve"> chodidla, </w:t>
      </w:r>
      <w:r w:rsidR="001C4448">
        <w:rPr>
          <w:sz w:val="18"/>
          <w:szCs w:val="18"/>
        </w:rPr>
        <w:t>funkcie chodidla</w:t>
      </w:r>
    </w:p>
    <w:p w14:paraId="1BB0F6FD" w14:textId="541E14F3" w:rsidR="001C4448" w:rsidRDefault="001C4448" w:rsidP="00EA4E78">
      <w:pPr>
        <w:rPr>
          <w:sz w:val="18"/>
          <w:szCs w:val="18"/>
        </w:rPr>
      </w:pPr>
      <w:r>
        <w:rPr>
          <w:sz w:val="18"/>
          <w:szCs w:val="18"/>
        </w:rPr>
        <w:t>- svalový systém chodidla, predkolenia, dolnej končatiny a ich vplyv na postavenie chodidla a</w:t>
      </w:r>
      <w:r w:rsidR="00B17D9C">
        <w:rPr>
          <w:sz w:val="18"/>
          <w:szCs w:val="18"/>
        </w:rPr>
        <w:t> </w:t>
      </w:r>
      <w:r>
        <w:rPr>
          <w:sz w:val="18"/>
          <w:szCs w:val="18"/>
        </w:rPr>
        <w:t>funkciu</w:t>
      </w:r>
    </w:p>
    <w:p w14:paraId="7B3C5800" w14:textId="5CD03253" w:rsidR="00B17D9C" w:rsidRDefault="00B17D9C" w:rsidP="00EA4E7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fasciálne</w:t>
      </w:r>
      <w:proofErr w:type="spellEnd"/>
      <w:r>
        <w:rPr>
          <w:sz w:val="18"/>
          <w:szCs w:val="18"/>
        </w:rPr>
        <w:t xml:space="preserve"> prepojenia chodidla </w:t>
      </w:r>
    </w:p>
    <w:p w14:paraId="219784BD" w14:textId="0964E280" w:rsidR="00B21C1C" w:rsidRDefault="00B21C1C" w:rsidP="00EA4E78">
      <w:pPr>
        <w:rPr>
          <w:sz w:val="18"/>
          <w:szCs w:val="18"/>
        </w:rPr>
      </w:pPr>
      <w:r>
        <w:rPr>
          <w:sz w:val="18"/>
          <w:szCs w:val="18"/>
        </w:rPr>
        <w:t>10.30 – 11.30</w:t>
      </w:r>
    </w:p>
    <w:p w14:paraId="65C01F35" w14:textId="21324BED" w:rsidR="001C4448" w:rsidRDefault="001C4448" w:rsidP="00EA4E78">
      <w:pPr>
        <w:rPr>
          <w:sz w:val="18"/>
          <w:szCs w:val="18"/>
        </w:rPr>
      </w:pPr>
      <w:r>
        <w:rPr>
          <w:sz w:val="18"/>
          <w:szCs w:val="18"/>
        </w:rPr>
        <w:t>- typológia chodidla</w:t>
      </w:r>
    </w:p>
    <w:p w14:paraId="396A301F" w14:textId="77777777" w:rsidR="00B21C1C" w:rsidRDefault="00B21C1C" w:rsidP="00B21C1C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základné </w:t>
      </w:r>
      <w:proofErr w:type="spellStart"/>
      <w:r w:rsidRPr="00C45139">
        <w:rPr>
          <w:sz w:val="18"/>
          <w:szCs w:val="18"/>
        </w:rPr>
        <w:t>podologické</w:t>
      </w:r>
      <w:proofErr w:type="spellEnd"/>
      <w:r w:rsidRPr="00C45139">
        <w:rPr>
          <w:sz w:val="18"/>
          <w:szCs w:val="18"/>
        </w:rPr>
        <w:t xml:space="preserve"> vyšetrenie: pohľadom, pohmatom, </w:t>
      </w:r>
    </w:p>
    <w:p w14:paraId="4EAF9362" w14:textId="7E5209D6" w:rsidR="00B21C1C" w:rsidRDefault="00B21C1C" w:rsidP="00B21C1C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45139">
        <w:rPr>
          <w:sz w:val="18"/>
          <w:szCs w:val="18"/>
        </w:rPr>
        <w:t>pomocné diagnostické testy, vizualizačné metódy vyšetrení</w:t>
      </w:r>
    </w:p>
    <w:p w14:paraId="6412C41F" w14:textId="58E6DFE0" w:rsidR="00991482" w:rsidRDefault="00991482" w:rsidP="00B21C1C">
      <w:pPr>
        <w:rPr>
          <w:sz w:val="18"/>
          <w:szCs w:val="18"/>
        </w:rPr>
      </w:pPr>
      <w:r>
        <w:rPr>
          <w:sz w:val="18"/>
          <w:szCs w:val="18"/>
        </w:rPr>
        <w:t>12.00 – 13.00 obed</w:t>
      </w:r>
    </w:p>
    <w:p w14:paraId="7373E2F7" w14:textId="0C1CA999" w:rsidR="001C4448" w:rsidRDefault="00991482" w:rsidP="00EA4E78">
      <w:pPr>
        <w:rPr>
          <w:sz w:val="18"/>
          <w:szCs w:val="18"/>
        </w:rPr>
      </w:pPr>
      <w:r>
        <w:rPr>
          <w:sz w:val="18"/>
          <w:szCs w:val="18"/>
        </w:rPr>
        <w:t>13.00 – 14.00</w:t>
      </w:r>
      <w:r w:rsidR="0006218C">
        <w:rPr>
          <w:sz w:val="18"/>
          <w:szCs w:val="18"/>
        </w:rPr>
        <w:t xml:space="preserve"> </w:t>
      </w:r>
      <w:r w:rsidR="001C4448">
        <w:rPr>
          <w:sz w:val="18"/>
          <w:szCs w:val="18"/>
        </w:rPr>
        <w:t>analýza stoja</w:t>
      </w:r>
      <w:r w:rsidR="0046363C">
        <w:rPr>
          <w:sz w:val="18"/>
          <w:szCs w:val="18"/>
        </w:rPr>
        <w:t xml:space="preserve"> na jednej a dvoch DK</w:t>
      </w:r>
    </w:p>
    <w:p w14:paraId="6A201736" w14:textId="1D60410E" w:rsidR="00EA4E78" w:rsidRPr="00C45139" w:rsidRDefault="00991482" w:rsidP="00EA4E78">
      <w:pPr>
        <w:rPr>
          <w:sz w:val="18"/>
          <w:szCs w:val="18"/>
        </w:rPr>
      </w:pPr>
      <w:r>
        <w:rPr>
          <w:sz w:val="18"/>
          <w:szCs w:val="18"/>
        </w:rPr>
        <w:t xml:space="preserve">14.00 – 15.00 </w:t>
      </w:r>
      <w:r w:rsidR="00EA4E78" w:rsidRPr="00C45139">
        <w:rPr>
          <w:sz w:val="18"/>
          <w:szCs w:val="18"/>
        </w:rPr>
        <w:t>analýza chôdze</w:t>
      </w:r>
      <w:r w:rsidR="00B21C1C">
        <w:rPr>
          <w:sz w:val="18"/>
          <w:szCs w:val="18"/>
        </w:rPr>
        <w:t>, trojbodový model</w:t>
      </w:r>
    </w:p>
    <w:p w14:paraId="196AF1F8" w14:textId="0306E0CE" w:rsidR="00B21C1C" w:rsidRDefault="00991482" w:rsidP="00EA4E78">
      <w:pPr>
        <w:rPr>
          <w:sz w:val="18"/>
          <w:szCs w:val="18"/>
        </w:rPr>
      </w:pPr>
      <w:r>
        <w:rPr>
          <w:sz w:val="18"/>
          <w:szCs w:val="18"/>
        </w:rPr>
        <w:t>15.00 – 1</w:t>
      </w:r>
      <w:r w:rsidR="0046363C">
        <w:rPr>
          <w:sz w:val="18"/>
          <w:szCs w:val="18"/>
        </w:rPr>
        <w:t>6</w:t>
      </w:r>
      <w:r>
        <w:rPr>
          <w:sz w:val="18"/>
          <w:szCs w:val="18"/>
        </w:rPr>
        <w:t xml:space="preserve">.00 </w:t>
      </w:r>
      <w:r w:rsidR="00B21C1C">
        <w:rPr>
          <w:sz w:val="18"/>
          <w:szCs w:val="18"/>
        </w:rPr>
        <w:t xml:space="preserve">analýza behu, </w:t>
      </w:r>
      <w:r w:rsidR="00B21C1C" w:rsidRPr="00C45139">
        <w:rPr>
          <w:sz w:val="18"/>
          <w:szCs w:val="18"/>
        </w:rPr>
        <w:t xml:space="preserve">odraz, dopad, kadencia, </w:t>
      </w:r>
      <w:r w:rsidR="00B21C1C">
        <w:rPr>
          <w:sz w:val="18"/>
          <w:szCs w:val="18"/>
        </w:rPr>
        <w:t>tréningový plán, výber bežeckej obuvi</w:t>
      </w:r>
    </w:p>
    <w:p w14:paraId="5D2E8A35" w14:textId="0BD51256" w:rsidR="00B21C1C" w:rsidRDefault="00B21C1C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najčastejšie patológie bežcov </w:t>
      </w:r>
    </w:p>
    <w:p w14:paraId="0794FF43" w14:textId="5F688761" w:rsidR="0046363C" w:rsidRDefault="0046363C" w:rsidP="00EA4E78">
      <w:pPr>
        <w:rPr>
          <w:sz w:val="18"/>
          <w:szCs w:val="18"/>
        </w:rPr>
      </w:pPr>
      <w:r>
        <w:rPr>
          <w:sz w:val="18"/>
          <w:szCs w:val="18"/>
        </w:rPr>
        <w:t>16.00 – 16.30</w:t>
      </w:r>
    </w:p>
    <w:p w14:paraId="2FB7BA6A" w14:textId="70E0D4B8" w:rsidR="00EA4E78" w:rsidRDefault="0046363C" w:rsidP="00EA4E78">
      <w:pPr>
        <w:rPr>
          <w:sz w:val="18"/>
          <w:szCs w:val="18"/>
        </w:rPr>
      </w:pPr>
      <w:r>
        <w:rPr>
          <w:sz w:val="18"/>
          <w:szCs w:val="18"/>
        </w:rPr>
        <w:t>- asymetrické postavenie chodidla a </w:t>
      </w:r>
      <w:proofErr w:type="spellStart"/>
      <w:r>
        <w:rPr>
          <w:sz w:val="18"/>
          <w:szCs w:val="18"/>
        </w:rPr>
        <w:t>skolióza</w:t>
      </w:r>
      <w:proofErr w:type="spellEnd"/>
    </w:p>
    <w:p w14:paraId="5706922C" w14:textId="58EDC2D2" w:rsidR="0046363C" w:rsidRPr="00C45139" w:rsidRDefault="0046363C" w:rsidP="00EA4E78">
      <w:pPr>
        <w:rPr>
          <w:sz w:val="18"/>
          <w:szCs w:val="18"/>
        </w:rPr>
      </w:pPr>
      <w:r>
        <w:rPr>
          <w:sz w:val="18"/>
          <w:szCs w:val="18"/>
        </w:rPr>
        <w:t>16.30 – 17.30</w:t>
      </w:r>
    </w:p>
    <w:p w14:paraId="36774907" w14:textId="77777777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statické a dynamické testy chodidla, algoritmus </w:t>
      </w:r>
      <w:proofErr w:type="spellStart"/>
      <w:r w:rsidRPr="00C45139">
        <w:rPr>
          <w:sz w:val="18"/>
          <w:szCs w:val="18"/>
        </w:rPr>
        <w:t>podologického</w:t>
      </w:r>
      <w:proofErr w:type="spellEnd"/>
      <w:r w:rsidRPr="00C45139">
        <w:rPr>
          <w:sz w:val="18"/>
          <w:szCs w:val="18"/>
        </w:rPr>
        <w:t xml:space="preserve"> vyšetrenia</w:t>
      </w:r>
    </w:p>
    <w:p w14:paraId="19396730" w14:textId="77777777" w:rsidR="00EA4E78" w:rsidRPr="00C45139" w:rsidRDefault="00EA4E78" w:rsidP="00EA4E78">
      <w:pPr>
        <w:rPr>
          <w:sz w:val="18"/>
          <w:szCs w:val="18"/>
        </w:rPr>
      </w:pPr>
    </w:p>
    <w:p w14:paraId="4A386784" w14:textId="77777777" w:rsidR="00EA4E78" w:rsidRDefault="00EA4E78" w:rsidP="00EA4E78">
      <w:pPr>
        <w:rPr>
          <w:b/>
          <w:sz w:val="18"/>
          <w:szCs w:val="18"/>
        </w:rPr>
      </w:pPr>
      <w:r w:rsidRPr="00C45139">
        <w:rPr>
          <w:b/>
          <w:sz w:val="18"/>
          <w:szCs w:val="18"/>
        </w:rPr>
        <w:t>2. deň</w:t>
      </w:r>
    </w:p>
    <w:p w14:paraId="7148F8BB" w14:textId="25BBE2BC" w:rsidR="00991482" w:rsidRPr="00B17D9C" w:rsidRDefault="00B17D9C" w:rsidP="00EA4E78">
      <w:pPr>
        <w:rPr>
          <w:bCs/>
          <w:sz w:val="18"/>
          <w:szCs w:val="18"/>
        </w:rPr>
      </w:pPr>
      <w:r w:rsidRPr="00B17D9C">
        <w:rPr>
          <w:bCs/>
          <w:sz w:val="18"/>
          <w:szCs w:val="18"/>
        </w:rPr>
        <w:t>9.00 – 10.00</w:t>
      </w:r>
    </w:p>
    <w:p w14:paraId="70E80CF0" w14:textId="0C95D2C4" w:rsidR="00EA4E78" w:rsidRDefault="00312304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ontogenéza nohy a chôdze dieťaťa, špecifiká detského chodidla, patológia </w:t>
      </w:r>
      <w:r w:rsidR="00991482">
        <w:rPr>
          <w:sz w:val="18"/>
          <w:szCs w:val="18"/>
        </w:rPr>
        <w:t xml:space="preserve">detského </w:t>
      </w:r>
      <w:r w:rsidRPr="00C45139">
        <w:rPr>
          <w:sz w:val="18"/>
          <w:szCs w:val="18"/>
        </w:rPr>
        <w:t>chodid</w:t>
      </w:r>
      <w:r w:rsidR="00991482">
        <w:rPr>
          <w:sz w:val="18"/>
          <w:szCs w:val="18"/>
        </w:rPr>
        <w:t>la</w:t>
      </w:r>
    </w:p>
    <w:p w14:paraId="7F0E8C01" w14:textId="35CFF552" w:rsidR="00B17D9C" w:rsidRDefault="00B17D9C" w:rsidP="00EA4E78">
      <w:pPr>
        <w:rPr>
          <w:sz w:val="18"/>
          <w:szCs w:val="18"/>
        </w:rPr>
      </w:pPr>
      <w:r>
        <w:rPr>
          <w:sz w:val="18"/>
          <w:szCs w:val="18"/>
        </w:rPr>
        <w:t xml:space="preserve">10.00 – 10.30 </w:t>
      </w:r>
    </w:p>
    <w:p w14:paraId="2C7A4B0B" w14:textId="52837F15" w:rsidR="00EA4E78" w:rsidRDefault="00BB4D03" w:rsidP="00EA4E78">
      <w:pPr>
        <w:rPr>
          <w:sz w:val="18"/>
          <w:szCs w:val="18"/>
        </w:rPr>
      </w:pPr>
      <w:r>
        <w:rPr>
          <w:sz w:val="18"/>
          <w:szCs w:val="18"/>
        </w:rPr>
        <w:t>- najčastejšie deformity nohy</w:t>
      </w:r>
      <w:r w:rsidR="0006218C">
        <w:rPr>
          <w:sz w:val="18"/>
          <w:szCs w:val="18"/>
        </w:rPr>
        <w:t xml:space="preserve"> </w:t>
      </w:r>
    </w:p>
    <w:p w14:paraId="416D487D" w14:textId="0F60E279" w:rsidR="00B17D9C" w:rsidRPr="00B17D9C" w:rsidRDefault="00B17D9C" w:rsidP="00EA4E78">
      <w:pPr>
        <w:rPr>
          <w:b/>
          <w:sz w:val="18"/>
          <w:szCs w:val="18"/>
        </w:rPr>
      </w:pPr>
      <w:r>
        <w:rPr>
          <w:sz w:val="18"/>
          <w:szCs w:val="18"/>
        </w:rPr>
        <w:t>10.30 – 12.00</w:t>
      </w:r>
    </w:p>
    <w:p w14:paraId="3F0E1C2B" w14:textId="732E717D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- korekčné testy, výber a použitie korekčného materiálu, výber vhodnej stielky (vložky do obuvi)</w:t>
      </w:r>
      <w:r>
        <w:rPr>
          <w:sz w:val="18"/>
          <w:szCs w:val="18"/>
        </w:rPr>
        <w:t xml:space="preserve">, spôsoby a možnosti aplikácie korekcie stielky na mieru </w:t>
      </w:r>
    </w:p>
    <w:p w14:paraId="1B5B66C1" w14:textId="77777777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funkčné testy </w:t>
      </w:r>
      <w:r>
        <w:rPr>
          <w:sz w:val="18"/>
          <w:szCs w:val="18"/>
        </w:rPr>
        <w:t>chodidla a DK</w:t>
      </w:r>
    </w:p>
    <w:p w14:paraId="1C81B862" w14:textId="519F0E75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12.00 – 1</w:t>
      </w:r>
      <w:r w:rsidR="00B17D9C">
        <w:rPr>
          <w:sz w:val="18"/>
          <w:szCs w:val="18"/>
        </w:rPr>
        <w:t>3</w:t>
      </w:r>
      <w:r w:rsidRPr="00C45139">
        <w:rPr>
          <w:sz w:val="18"/>
          <w:szCs w:val="18"/>
        </w:rPr>
        <w:t>.</w:t>
      </w:r>
      <w:r w:rsidR="00B17D9C">
        <w:rPr>
          <w:sz w:val="18"/>
          <w:szCs w:val="18"/>
        </w:rPr>
        <w:t>0</w:t>
      </w:r>
      <w:r w:rsidRPr="00C45139">
        <w:rPr>
          <w:sz w:val="18"/>
          <w:szCs w:val="18"/>
        </w:rPr>
        <w:t>0 obed</w:t>
      </w:r>
    </w:p>
    <w:p w14:paraId="378B38E8" w14:textId="22312A2C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13.</w:t>
      </w:r>
      <w:r w:rsidR="00B17D9C">
        <w:rPr>
          <w:sz w:val="18"/>
          <w:szCs w:val="18"/>
        </w:rPr>
        <w:t>0</w:t>
      </w:r>
      <w:r w:rsidRPr="00C45139">
        <w:rPr>
          <w:sz w:val="18"/>
          <w:szCs w:val="18"/>
        </w:rPr>
        <w:t>0</w:t>
      </w:r>
      <w:r w:rsidR="00B17D9C">
        <w:rPr>
          <w:sz w:val="18"/>
          <w:szCs w:val="18"/>
        </w:rPr>
        <w:t xml:space="preserve"> – 14.00</w:t>
      </w:r>
    </w:p>
    <w:p w14:paraId="7312E3AF" w14:textId="5109BA5D" w:rsidR="00EA4E78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výber vhodnej pohybovej liečby, </w:t>
      </w:r>
      <w:r>
        <w:rPr>
          <w:sz w:val="18"/>
          <w:szCs w:val="18"/>
        </w:rPr>
        <w:t xml:space="preserve">funkčný tréning chodidla, </w:t>
      </w:r>
      <w:proofErr w:type="spellStart"/>
      <w:r w:rsidR="00B17D9C">
        <w:rPr>
          <w:sz w:val="18"/>
          <w:szCs w:val="18"/>
        </w:rPr>
        <w:t>dif</w:t>
      </w:r>
      <w:proofErr w:type="spellEnd"/>
      <w:r w:rsidR="00B17D9C">
        <w:rPr>
          <w:sz w:val="18"/>
          <w:szCs w:val="18"/>
        </w:rPr>
        <w:t xml:space="preserve">. dg. vplyvu </w:t>
      </w:r>
      <w:proofErr w:type="spellStart"/>
      <w:r w:rsidR="00B17D9C">
        <w:rPr>
          <w:sz w:val="18"/>
          <w:szCs w:val="18"/>
        </w:rPr>
        <w:t>extrarot</w:t>
      </w:r>
      <w:proofErr w:type="spellEnd"/>
      <w:r w:rsidR="00B17D9C">
        <w:rPr>
          <w:sz w:val="18"/>
          <w:szCs w:val="18"/>
        </w:rPr>
        <w:t xml:space="preserve">. </w:t>
      </w:r>
      <w:proofErr w:type="spellStart"/>
      <w:r w:rsidR="00B17D9C">
        <w:rPr>
          <w:sz w:val="18"/>
          <w:szCs w:val="18"/>
        </w:rPr>
        <w:t>vz</w:t>
      </w:r>
      <w:proofErr w:type="spellEnd"/>
      <w:r w:rsidR="00B17D9C">
        <w:rPr>
          <w:sz w:val="18"/>
          <w:szCs w:val="18"/>
        </w:rPr>
        <w:t xml:space="preserve">. </w:t>
      </w:r>
      <w:proofErr w:type="spellStart"/>
      <w:r w:rsidR="00B17D9C">
        <w:rPr>
          <w:sz w:val="18"/>
          <w:szCs w:val="18"/>
        </w:rPr>
        <w:t>abduktorov</w:t>
      </w:r>
      <w:proofErr w:type="spellEnd"/>
      <w:r w:rsidR="00B17D9C">
        <w:rPr>
          <w:sz w:val="18"/>
          <w:szCs w:val="18"/>
        </w:rPr>
        <w:t xml:space="preserve"> BK, </w:t>
      </w:r>
      <w:r w:rsidRPr="00C45139">
        <w:rPr>
          <w:sz w:val="18"/>
          <w:szCs w:val="18"/>
        </w:rPr>
        <w:t>tréningový plán</w:t>
      </w:r>
    </w:p>
    <w:p w14:paraId="36B5B4C0" w14:textId="403C2258" w:rsidR="00EA4E78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1</w:t>
      </w:r>
      <w:r w:rsidR="00B17D9C">
        <w:rPr>
          <w:sz w:val="18"/>
          <w:szCs w:val="18"/>
        </w:rPr>
        <w:t xml:space="preserve">4.00 </w:t>
      </w:r>
      <w:r w:rsidRPr="00C45139">
        <w:rPr>
          <w:sz w:val="18"/>
          <w:szCs w:val="18"/>
        </w:rPr>
        <w:t>-1</w:t>
      </w:r>
      <w:r w:rsidR="0046363C">
        <w:rPr>
          <w:sz w:val="18"/>
          <w:szCs w:val="18"/>
        </w:rPr>
        <w:t>5.00</w:t>
      </w:r>
    </w:p>
    <w:p w14:paraId="73E3ED1C" w14:textId="77777777" w:rsidR="00EA4E78" w:rsidRDefault="00EA4E78" w:rsidP="00EA4E7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tejpovacie</w:t>
      </w:r>
      <w:proofErr w:type="spellEnd"/>
      <w:r>
        <w:rPr>
          <w:sz w:val="18"/>
          <w:szCs w:val="18"/>
        </w:rPr>
        <w:t xml:space="preserve"> techniky pevným </w:t>
      </w:r>
      <w:proofErr w:type="spellStart"/>
      <w:r>
        <w:rPr>
          <w:sz w:val="18"/>
          <w:szCs w:val="18"/>
        </w:rPr>
        <w:t>tejpom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kineziotejpom</w:t>
      </w:r>
      <w:proofErr w:type="spellEnd"/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podotejpom</w:t>
      </w:r>
      <w:proofErr w:type="spellEnd"/>
      <w:r>
        <w:rPr>
          <w:sz w:val="18"/>
          <w:szCs w:val="18"/>
        </w:rPr>
        <w:t xml:space="preserve"> pri vybraných poruchách chodidla</w:t>
      </w:r>
    </w:p>
    <w:p w14:paraId="0A0C3054" w14:textId="5E4A5E63" w:rsidR="00EA4E78" w:rsidRPr="00C45139" w:rsidRDefault="00EA4E78" w:rsidP="00EA4E78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46363C">
        <w:rPr>
          <w:sz w:val="18"/>
          <w:szCs w:val="18"/>
        </w:rPr>
        <w:t>5</w:t>
      </w:r>
      <w:r>
        <w:rPr>
          <w:sz w:val="18"/>
          <w:szCs w:val="18"/>
        </w:rPr>
        <w:t>.</w:t>
      </w:r>
      <w:r w:rsidR="0046363C">
        <w:rPr>
          <w:sz w:val="18"/>
          <w:szCs w:val="18"/>
        </w:rPr>
        <w:t>0</w:t>
      </w:r>
      <w:r>
        <w:rPr>
          <w:sz w:val="18"/>
          <w:szCs w:val="18"/>
        </w:rPr>
        <w:t>0 – 1</w:t>
      </w:r>
      <w:r w:rsidR="0046363C">
        <w:rPr>
          <w:sz w:val="18"/>
          <w:szCs w:val="18"/>
        </w:rPr>
        <w:t>8</w:t>
      </w:r>
      <w:r>
        <w:rPr>
          <w:sz w:val="18"/>
          <w:szCs w:val="18"/>
        </w:rPr>
        <w:t>.00</w:t>
      </w:r>
    </w:p>
    <w:p w14:paraId="10A6C263" w14:textId="7CACD778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vyšetrenie a </w:t>
      </w:r>
      <w:r w:rsidRPr="00C45139">
        <w:rPr>
          <w:sz w:val="18"/>
          <w:szCs w:val="18"/>
        </w:rPr>
        <w:t>prakti</w:t>
      </w:r>
      <w:r>
        <w:rPr>
          <w:sz w:val="18"/>
          <w:szCs w:val="18"/>
        </w:rPr>
        <w:t xml:space="preserve">cká aplikácia korekcie, úprava korekčnej stielky </w:t>
      </w:r>
      <w:r w:rsidR="00B17D9C">
        <w:rPr>
          <w:sz w:val="18"/>
          <w:szCs w:val="18"/>
        </w:rPr>
        <w:t xml:space="preserve">individuálne </w:t>
      </w:r>
      <w:r>
        <w:rPr>
          <w:sz w:val="18"/>
          <w:szCs w:val="18"/>
        </w:rPr>
        <w:t xml:space="preserve">pre </w:t>
      </w:r>
      <w:r w:rsidR="00B17D9C">
        <w:rPr>
          <w:sz w:val="18"/>
          <w:szCs w:val="18"/>
        </w:rPr>
        <w:t xml:space="preserve">každého </w:t>
      </w:r>
      <w:r>
        <w:rPr>
          <w:sz w:val="18"/>
          <w:szCs w:val="18"/>
        </w:rPr>
        <w:t>účastníka školiacej akcie</w:t>
      </w:r>
    </w:p>
    <w:p w14:paraId="6936AAB8" w14:textId="77777777" w:rsidR="0046363C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1</w:t>
      </w:r>
      <w:r w:rsidR="0046363C">
        <w:rPr>
          <w:sz w:val="18"/>
          <w:szCs w:val="18"/>
        </w:rPr>
        <w:t>8.00</w:t>
      </w:r>
    </w:p>
    <w:p w14:paraId="107A6446" w14:textId="6F8BA4A7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- diskusia</w:t>
      </w:r>
      <w:r w:rsidR="0046363C">
        <w:rPr>
          <w:sz w:val="18"/>
          <w:szCs w:val="18"/>
        </w:rPr>
        <w:t xml:space="preserve">, </w:t>
      </w:r>
      <w:r w:rsidRPr="00C45139">
        <w:rPr>
          <w:sz w:val="18"/>
          <w:szCs w:val="18"/>
        </w:rPr>
        <w:t>záver</w:t>
      </w:r>
    </w:p>
    <w:bookmarkEnd w:id="1"/>
    <w:p w14:paraId="42659265" w14:textId="77777777" w:rsidR="00EA4E78" w:rsidRPr="00C45139" w:rsidRDefault="00EA4E78" w:rsidP="00EA4E78">
      <w:pPr>
        <w:rPr>
          <w:sz w:val="18"/>
          <w:szCs w:val="18"/>
        </w:rPr>
      </w:pPr>
    </w:p>
    <w:p w14:paraId="4DADF2AD" w14:textId="2E2F4833" w:rsidR="00EA4E78" w:rsidRPr="00C45139" w:rsidRDefault="00EA4E78" w:rsidP="00EA4E78">
      <w:pPr>
        <w:rPr>
          <w:sz w:val="18"/>
          <w:szCs w:val="18"/>
        </w:rPr>
      </w:pPr>
      <w:r>
        <w:rPr>
          <w:sz w:val="18"/>
          <w:szCs w:val="18"/>
        </w:rPr>
        <w:t>termín: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218C">
        <w:rPr>
          <w:sz w:val="18"/>
          <w:szCs w:val="18"/>
        </w:rPr>
        <w:t>14</w:t>
      </w:r>
      <w:r>
        <w:rPr>
          <w:sz w:val="18"/>
          <w:szCs w:val="18"/>
        </w:rPr>
        <w:t xml:space="preserve">. – </w:t>
      </w:r>
      <w:r w:rsidR="0006218C">
        <w:rPr>
          <w:sz w:val="18"/>
          <w:szCs w:val="18"/>
        </w:rPr>
        <w:t>15</w:t>
      </w:r>
      <w:r>
        <w:rPr>
          <w:sz w:val="18"/>
          <w:szCs w:val="18"/>
        </w:rPr>
        <w:t>.0</w:t>
      </w:r>
      <w:r w:rsidR="0006218C">
        <w:rPr>
          <w:sz w:val="18"/>
          <w:szCs w:val="18"/>
        </w:rPr>
        <w:t>3.</w:t>
      </w:r>
      <w:r>
        <w:rPr>
          <w:sz w:val="18"/>
          <w:szCs w:val="18"/>
        </w:rPr>
        <w:t>202</w:t>
      </w:r>
      <w:r w:rsidR="0006218C">
        <w:rPr>
          <w:sz w:val="18"/>
          <w:szCs w:val="18"/>
        </w:rPr>
        <w:t>6</w:t>
      </w:r>
    </w:p>
    <w:p w14:paraId="2543A35A" w14:textId="77777777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určenie: </w:t>
      </w:r>
      <w:r w:rsidRPr="00C4513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5139">
        <w:rPr>
          <w:sz w:val="18"/>
          <w:szCs w:val="18"/>
        </w:rPr>
        <w:t>fyzioterapeuti, lekári, študenti fyzioterapie, tréneri</w:t>
      </w:r>
    </w:p>
    <w:p w14:paraId="2EDE78A1" w14:textId="6DAC4709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IČ: </w:t>
      </w:r>
      <w:r w:rsidRPr="00C45139">
        <w:rPr>
          <w:sz w:val="18"/>
          <w:szCs w:val="18"/>
        </w:rPr>
        <w:tab/>
      </w:r>
      <w:r w:rsidRPr="00C45139">
        <w:rPr>
          <w:sz w:val="18"/>
          <w:szCs w:val="18"/>
        </w:rPr>
        <w:tab/>
      </w:r>
    </w:p>
    <w:p w14:paraId="27C69686" w14:textId="4C2526A3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cena: </w:t>
      </w:r>
      <w:r w:rsidRPr="00C45139">
        <w:rPr>
          <w:sz w:val="18"/>
          <w:szCs w:val="18"/>
        </w:rPr>
        <w:tab/>
      </w:r>
      <w:r w:rsidRPr="00C45139">
        <w:rPr>
          <w:sz w:val="18"/>
          <w:szCs w:val="18"/>
        </w:rPr>
        <w:tab/>
      </w:r>
      <w:r>
        <w:rPr>
          <w:sz w:val="18"/>
          <w:szCs w:val="18"/>
        </w:rPr>
        <w:t>1</w:t>
      </w:r>
      <w:r w:rsidR="0006218C">
        <w:rPr>
          <w:sz w:val="18"/>
          <w:szCs w:val="18"/>
        </w:rPr>
        <w:t>95</w:t>
      </w:r>
      <w:r w:rsidRPr="00C45139">
        <w:rPr>
          <w:sz w:val="18"/>
          <w:szCs w:val="18"/>
        </w:rPr>
        <w:t>.- EUR</w:t>
      </w:r>
    </w:p>
    <w:p w14:paraId="08896AF3" w14:textId="77777777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lastRenderedPageBreak/>
        <w:t>max. počet:</w:t>
      </w:r>
      <w:r w:rsidRPr="00C45139">
        <w:rPr>
          <w:sz w:val="18"/>
          <w:szCs w:val="18"/>
        </w:rPr>
        <w:tab/>
        <w:t>20 účastníkov</w:t>
      </w:r>
    </w:p>
    <w:p w14:paraId="1AD89EB5" w14:textId="6CCCBDAF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počet kreditov:</w:t>
      </w:r>
      <w:r w:rsidRPr="00C45139">
        <w:rPr>
          <w:sz w:val="18"/>
          <w:szCs w:val="18"/>
        </w:rPr>
        <w:tab/>
      </w:r>
      <w:r w:rsidR="0006218C">
        <w:rPr>
          <w:sz w:val="18"/>
          <w:szCs w:val="18"/>
        </w:rPr>
        <w:t xml:space="preserve">v jednaní </w:t>
      </w:r>
      <w:r w:rsidRPr="00C45139">
        <w:rPr>
          <w:sz w:val="18"/>
          <w:szCs w:val="18"/>
        </w:rPr>
        <w:t>od SKF</w:t>
      </w:r>
    </w:p>
    <w:p w14:paraId="034D429A" w14:textId="6D039DAD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>miesto konania:</w:t>
      </w:r>
      <w:r>
        <w:rPr>
          <w:sz w:val="18"/>
          <w:szCs w:val="18"/>
        </w:rPr>
        <w:tab/>
      </w:r>
      <w:r w:rsidRPr="00C45139">
        <w:rPr>
          <w:sz w:val="18"/>
          <w:szCs w:val="18"/>
        </w:rPr>
        <w:t xml:space="preserve">REVITALIS – centrum fyzioterapie, </w:t>
      </w:r>
      <w:proofErr w:type="spellStart"/>
      <w:r w:rsidR="0006218C">
        <w:rPr>
          <w:sz w:val="18"/>
          <w:szCs w:val="18"/>
        </w:rPr>
        <w:t>Rudroffova</w:t>
      </w:r>
      <w:proofErr w:type="spellEnd"/>
      <w:r w:rsidR="0006218C">
        <w:rPr>
          <w:sz w:val="18"/>
          <w:szCs w:val="18"/>
        </w:rPr>
        <w:t xml:space="preserve"> 3</w:t>
      </w:r>
      <w:r w:rsidRPr="00C45139">
        <w:rPr>
          <w:sz w:val="18"/>
          <w:szCs w:val="18"/>
        </w:rPr>
        <w:t>, Bratislava – Rača</w:t>
      </w:r>
    </w:p>
    <w:p w14:paraId="4600ADF1" w14:textId="11F70032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školitelia: </w:t>
      </w:r>
      <w:r w:rsidRPr="00C45139">
        <w:rPr>
          <w:sz w:val="18"/>
          <w:szCs w:val="18"/>
        </w:rPr>
        <w:tab/>
        <w:t xml:space="preserve">Mgr. Petrovits Andrej, </w:t>
      </w:r>
      <w:r>
        <w:rPr>
          <w:sz w:val="18"/>
          <w:szCs w:val="18"/>
        </w:rPr>
        <w:t xml:space="preserve">Mgr, Vilma Plesníková, </w:t>
      </w:r>
      <w:r w:rsidRPr="00C45139">
        <w:rPr>
          <w:sz w:val="18"/>
          <w:szCs w:val="18"/>
        </w:rPr>
        <w:t xml:space="preserve">Mgr. </w:t>
      </w:r>
      <w:proofErr w:type="spellStart"/>
      <w:r w:rsidRPr="00C45139">
        <w:rPr>
          <w:sz w:val="18"/>
          <w:szCs w:val="18"/>
        </w:rPr>
        <w:t>Merceková</w:t>
      </w:r>
      <w:proofErr w:type="spellEnd"/>
      <w:r w:rsidRPr="00C45139">
        <w:rPr>
          <w:sz w:val="18"/>
          <w:szCs w:val="18"/>
        </w:rPr>
        <w:t xml:space="preserve"> Lucia, </w:t>
      </w:r>
      <w:proofErr w:type="spellStart"/>
      <w:r w:rsidRPr="00C45139">
        <w:rPr>
          <w:sz w:val="18"/>
          <w:szCs w:val="18"/>
        </w:rPr>
        <w:t>Cert</w:t>
      </w:r>
      <w:proofErr w:type="spellEnd"/>
      <w:r w:rsidRPr="00C45139">
        <w:rPr>
          <w:sz w:val="18"/>
          <w:szCs w:val="18"/>
        </w:rPr>
        <w:t>. MDT</w:t>
      </w:r>
    </w:p>
    <w:p w14:paraId="231DBF89" w14:textId="77777777" w:rsidR="00EA4E78" w:rsidRPr="00C45139" w:rsidRDefault="00EA4E78" w:rsidP="00EA4E78">
      <w:pPr>
        <w:rPr>
          <w:sz w:val="18"/>
          <w:szCs w:val="18"/>
        </w:rPr>
      </w:pPr>
    </w:p>
    <w:p w14:paraId="4749B21A" w14:textId="77777777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Prihlásiť na akciu sa </w:t>
      </w:r>
      <w:r>
        <w:rPr>
          <w:sz w:val="18"/>
          <w:szCs w:val="18"/>
        </w:rPr>
        <w:t xml:space="preserve">môžete </w:t>
      </w:r>
      <w:r w:rsidRPr="00C45139">
        <w:rPr>
          <w:sz w:val="18"/>
          <w:szCs w:val="18"/>
        </w:rPr>
        <w:t xml:space="preserve">cez </w:t>
      </w:r>
      <w:hyperlink r:id="rId4" w:history="1">
        <w:r w:rsidRPr="00C45139">
          <w:rPr>
            <w:rStyle w:val="Hypertextovprepojenie"/>
            <w:sz w:val="18"/>
            <w:szCs w:val="18"/>
          </w:rPr>
          <w:t>www.revitalis.sk</w:t>
        </w:r>
      </w:hyperlink>
      <w:r w:rsidRPr="00C45139">
        <w:rPr>
          <w:sz w:val="18"/>
          <w:szCs w:val="18"/>
        </w:rPr>
        <w:t xml:space="preserve">, v sekcii kurzy po </w:t>
      </w:r>
      <w:proofErr w:type="spellStart"/>
      <w:r w:rsidRPr="00C45139">
        <w:rPr>
          <w:sz w:val="18"/>
          <w:szCs w:val="18"/>
        </w:rPr>
        <w:t>rozkliknutí</w:t>
      </w:r>
      <w:proofErr w:type="spellEnd"/>
      <w:r w:rsidRPr="00C45139">
        <w:rPr>
          <w:sz w:val="18"/>
          <w:szCs w:val="18"/>
        </w:rPr>
        <w:t xml:space="preserve"> vybranej akcie nájdete prihlášku.</w:t>
      </w:r>
    </w:p>
    <w:p w14:paraId="71426649" w14:textId="2E9A6BFC" w:rsidR="00EA4E78" w:rsidRPr="00C45139" w:rsidRDefault="00EA4E78" w:rsidP="00EA4E78">
      <w:pPr>
        <w:rPr>
          <w:sz w:val="18"/>
          <w:szCs w:val="18"/>
        </w:rPr>
      </w:pPr>
      <w:r w:rsidRPr="00C45139">
        <w:rPr>
          <w:sz w:val="18"/>
          <w:szCs w:val="18"/>
        </w:rPr>
        <w:t xml:space="preserve">Bližšie informácie telefonicky na </w:t>
      </w:r>
      <w:r w:rsidR="0006218C">
        <w:rPr>
          <w:sz w:val="18"/>
          <w:szCs w:val="18"/>
        </w:rPr>
        <w:t>0918 620 944</w:t>
      </w:r>
      <w:r w:rsidRPr="00C45139">
        <w:rPr>
          <w:sz w:val="18"/>
          <w:szCs w:val="18"/>
        </w:rPr>
        <w:t xml:space="preserve"> – recepcia Revitalis-u, alebo 0905 21 77 22.</w:t>
      </w:r>
      <w:r>
        <w:rPr>
          <w:sz w:val="18"/>
          <w:szCs w:val="18"/>
        </w:rPr>
        <w:t xml:space="preserve">            Tešíme sa na Vás!</w:t>
      </w:r>
    </w:p>
    <w:p w14:paraId="6BB8A494" w14:textId="77777777" w:rsidR="006968B4" w:rsidRDefault="006968B4"/>
    <w:sectPr w:rsidR="006968B4" w:rsidSect="00EA4E7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23"/>
    <w:rsid w:val="0006218C"/>
    <w:rsid w:val="001A023B"/>
    <w:rsid w:val="001C4448"/>
    <w:rsid w:val="00312304"/>
    <w:rsid w:val="004018C0"/>
    <w:rsid w:val="0046363C"/>
    <w:rsid w:val="006968B4"/>
    <w:rsid w:val="0078770B"/>
    <w:rsid w:val="008E6F23"/>
    <w:rsid w:val="00991482"/>
    <w:rsid w:val="00AB4D3C"/>
    <w:rsid w:val="00AC4C15"/>
    <w:rsid w:val="00B17D9C"/>
    <w:rsid w:val="00B21C1C"/>
    <w:rsid w:val="00BB4D03"/>
    <w:rsid w:val="00C278F8"/>
    <w:rsid w:val="00CC72FF"/>
    <w:rsid w:val="00E972CA"/>
    <w:rsid w:val="00EA4E78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EC5E"/>
  <w15:chartTrackingRefBased/>
  <w15:docId w15:val="{FBB63DF2-6F7E-4642-835D-C10DB47A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4E78"/>
    <w:pPr>
      <w:spacing w:after="0" w:line="240" w:lineRule="auto"/>
    </w:pPr>
    <w:rPr>
      <w:rFonts w:ascii="Calibri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6F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6F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6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6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6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6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6F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6F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6F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6F23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6F23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6F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6F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6F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6F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6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6F23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6F2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6F23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8E6F23"/>
    <w:rPr>
      <w:i/>
      <w:iCs/>
      <w:color w:val="000000" w:themeColor="text1"/>
    </w:rPr>
  </w:style>
  <w:style w:type="paragraph" w:styleId="Odsekzoznamu">
    <w:name w:val="List Paragraph"/>
    <w:basedOn w:val="Normlny"/>
    <w:uiPriority w:val="34"/>
    <w:qFormat/>
    <w:rsid w:val="008E6F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6F23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6F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6F23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6F23"/>
    <w:rPr>
      <w:b/>
      <w:bCs/>
      <w:smallCaps/>
      <w:color w:val="365F9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EA4E78"/>
    <w:rPr>
      <w:color w:val="0000FF"/>
      <w:u w:val="single"/>
    </w:rPr>
  </w:style>
  <w:style w:type="paragraph" w:customStyle="1" w:styleId="Standard">
    <w:name w:val="Standard"/>
    <w:rsid w:val="00EA4E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vitali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Mercekova</dc:creator>
  <cp:keywords/>
  <dc:description/>
  <cp:lastModifiedBy>SLOVENSKÁ KOMORA FYZIOTERAPEUTOV</cp:lastModifiedBy>
  <cp:revision>2</cp:revision>
  <dcterms:created xsi:type="dcterms:W3CDTF">2026-01-08T05:26:00Z</dcterms:created>
  <dcterms:modified xsi:type="dcterms:W3CDTF">2026-01-08T05:26:00Z</dcterms:modified>
</cp:coreProperties>
</file>